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1CA2" w14:textId="77777777" w:rsidR="00320C6C" w:rsidRPr="00E935D4" w:rsidRDefault="00320C6C" w:rsidP="00954BBF">
      <w:pPr>
        <w:tabs>
          <w:tab w:val="left" w:pos="1985"/>
          <w:tab w:val="left" w:pos="6663"/>
          <w:tab w:val="left" w:pos="9356"/>
        </w:tabs>
        <w:spacing w:line="226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59FA571A" w14:textId="77777777" w:rsidR="001079FF" w:rsidRPr="00E935D4" w:rsidRDefault="001079FF" w:rsidP="00E935D4">
      <w:pPr>
        <w:tabs>
          <w:tab w:val="left" w:pos="1985"/>
          <w:tab w:val="left" w:pos="6663"/>
          <w:tab w:val="left" w:pos="9356"/>
        </w:tabs>
        <w:spacing w:line="226" w:lineRule="auto"/>
        <w:jc w:val="thaiDistribute"/>
        <w:rPr>
          <w:rFonts w:ascii="TH SarabunPSK" w:hAnsi="TH SarabunPSK" w:cs="TH SarabunPSK"/>
          <w:spacing w:val="-4"/>
          <w:sz w:val="30"/>
          <w:szCs w:val="30"/>
          <w:u w:val="dotted"/>
        </w:rPr>
      </w:pPr>
      <w:r w:rsidRPr="00E935D4">
        <w:rPr>
          <w:rFonts w:ascii="TH SarabunPSK" w:hAnsi="TH SarabunPSK" w:cs="TH SarabunPSK"/>
          <w:spacing w:val="-4"/>
          <w:sz w:val="30"/>
          <w:szCs w:val="30"/>
          <w:cs/>
        </w:rPr>
        <w:t>ที่</w:t>
      </w:r>
      <w:r w:rsidRPr="00E935D4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spacing w:val="-4"/>
          <w:sz w:val="30"/>
          <w:szCs w:val="30"/>
        </w:rPr>
        <w:tab/>
      </w:r>
      <w:r w:rsidRPr="00E935D4">
        <w:rPr>
          <w:rFonts w:ascii="TH SarabunPSK" w:hAnsi="TH SarabunPSK" w:cs="TH SarabunPSK"/>
          <w:spacing w:val="-4"/>
          <w:sz w:val="30"/>
          <w:szCs w:val="30"/>
          <w:cs/>
        </w:rPr>
        <w:t>วันที่</w:t>
      </w:r>
      <w:r w:rsidRPr="00E935D4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</w:p>
    <w:p w14:paraId="73EC53FD" w14:textId="77777777" w:rsidR="00E935D4" w:rsidRPr="00E935D4" w:rsidRDefault="00E935D4" w:rsidP="00E935D4">
      <w:pPr>
        <w:tabs>
          <w:tab w:val="left" w:pos="1985"/>
          <w:tab w:val="left" w:pos="6663"/>
          <w:tab w:val="left" w:pos="9356"/>
        </w:tabs>
        <w:spacing w:line="226" w:lineRule="auto"/>
        <w:jc w:val="thaiDistribute"/>
        <w:rPr>
          <w:rFonts w:ascii="TH SarabunPSK" w:hAnsi="TH SarabunPSK" w:cs="TH SarabunPSK" w:hint="cs"/>
          <w:spacing w:val="-4"/>
          <w:sz w:val="30"/>
          <w:szCs w:val="30"/>
          <w:cs/>
        </w:rPr>
      </w:pPr>
      <w:r w:rsidRPr="00E935D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เรียน </w:t>
      </w:r>
      <w:r w:rsidRPr="00E935D4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</w:p>
    <w:p w14:paraId="4C5EFF0E" w14:textId="77777777" w:rsidR="00E72FE6" w:rsidRPr="00E935D4" w:rsidRDefault="00216233" w:rsidP="00E935D4">
      <w:pPr>
        <w:tabs>
          <w:tab w:val="left" w:pos="1701"/>
          <w:tab w:val="left" w:pos="2127"/>
        </w:tabs>
        <w:spacing w:before="120" w:line="226" w:lineRule="auto"/>
        <w:ind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935D4">
        <w:rPr>
          <w:rFonts w:ascii="TH SarabunPSK" w:hAnsi="TH SarabunPSK" w:cs="TH SarabunPSK"/>
          <w:sz w:val="30"/>
          <w:szCs w:val="30"/>
          <w:cs/>
        </w:rPr>
        <w:t>ตาม</w:t>
      </w:r>
      <w:r w:rsidR="005D0DBD" w:rsidRPr="00E935D4">
        <w:rPr>
          <w:rFonts w:ascii="TH SarabunPSK" w:hAnsi="TH SarabunPSK" w:cs="TH SarabunPSK" w:hint="cs"/>
          <w:sz w:val="30"/>
          <w:szCs w:val="30"/>
          <w:cs/>
        </w:rPr>
        <w:t>แบบฟอร์มแจ้งความประสงค์ในการขอตรวจระดับความเข้มของแสงสว่าง</w:t>
      </w:r>
      <w:r w:rsidRPr="00E935D4">
        <w:rPr>
          <w:rFonts w:ascii="TH SarabunPSK" w:hAnsi="TH SarabunPSK" w:cs="TH SarabunPSK"/>
          <w:sz w:val="30"/>
          <w:szCs w:val="30"/>
          <w:cs/>
        </w:rPr>
        <w:t>ที่</w:t>
      </w:r>
      <w:r w:rsidR="007E395D" w:rsidRPr="00E935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935D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br/>
      </w:r>
      <w:r w:rsidRPr="00E935D4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079FF" w:rsidRPr="00E935D4">
        <w:rPr>
          <w:rFonts w:ascii="TH SarabunPSK" w:hAnsi="TH SarabunPSK" w:cs="TH SarabunPSK"/>
          <w:spacing w:val="-4"/>
          <w:sz w:val="30"/>
          <w:szCs w:val="30"/>
          <w:cs/>
        </w:rPr>
        <w:t>สำนักงานความปลอดภัย อาชีวอนามัย และสภาพแวดล้อมในการทำงาน (สปอ.) ได้ดำเนินการตรวจวัดความเข้มของ</w:t>
      </w:r>
      <w:r w:rsidR="001079FF" w:rsidRPr="00E935D4">
        <w:rPr>
          <w:rFonts w:ascii="TH SarabunPSK" w:hAnsi="TH SarabunPSK" w:cs="TH SarabunPSK"/>
          <w:sz w:val="30"/>
          <w:szCs w:val="30"/>
          <w:cs/>
        </w:rPr>
        <w:t>แสงสว่าง</w:t>
      </w:r>
      <w:r w:rsidRPr="00E935D4">
        <w:rPr>
          <w:rFonts w:ascii="TH SarabunPSK" w:hAnsi="TH SarabunPSK" w:cs="TH SarabunPSK" w:hint="cs"/>
          <w:sz w:val="30"/>
          <w:szCs w:val="30"/>
          <w:cs/>
        </w:rPr>
        <w:t>แล้ว</w:t>
      </w:r>
      <w:r w:rsidR="007E395D" w:rsidRPr="00E935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E395D" w:rsidRPr="00E935D4">
        <w:rPr>
          <w:rFonts w:ascii="TH SarabunPSK" w:hAnsi="TH SarabunPSK" w:cs="TH SarabunPSK" w:hint="cs"/>
          <w:sz w:val="30"/>
          <w:szCs w:val="30"/>
          <w:cs/>
        </w:rPr>
        <w:t xml:space="preserve">เมื่อ </w:t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7E395D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36B9686" w14:textId="77777777" w:rsidR="004823B2" w:rsidRPr="00E935D4" w:rsidRDefault="00FB0986" w:rsidP="00E935D4">
      <w:pPr>
        <w:spacing w:after="120" w:line="22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E935D4">
        <w:rPr>
          <w:rFonts w:ascii="TH SarabunPSK" w:hAnsi="TH SarabunPSK" w:cs="TH SarabunPSK"/>
          <w:spacing w:val="-2"/>
          <w:sz w:val="30"/>
          <w:szCs w:val="30"/>
          <w:cs/>
        </w:rPr>
        <w:t xml:space="preserve">การตรวจวัดและวิเคราะห์สภาพแวดล้อมในการทำงานเกี่ยวกับแสงสว่าง </w:t>
      </w:r>
      <w:r w:rsidR="00DE14B9" w:rsidRPr="00E935D4">
        <w:rPr>
          <w:rFonts w:ascii="TH SarabunPSK" w:hAnsi="TH SarabunPSK" w:cs="TH SarabunPSK"/>
          <w:spacing w:val="-2"/>
          <w:sz w:val="30"/>
          <w:szCs w:val="30"/>
          <w:cs/>
        </w:rPr>
        <w:t>ตามกฎกระทรวงกำหนดมาตรฐาน</w:t>
      </w:r>
      <w:r w:rsidR="00DE14B9" w:rsidRPr="00E935D4">
        <w:rPr>
          <w:rFonts w:ascii="TH SarabunPSK" w:hAnsi="TH SarabunPSK" w:cs="TH SarabunPSK"/>
          <w:sz w:val="30"/>
          <w:szCs w:val="30"/>
          <w:cs/>
        </w:rPr>
        <w:t>ในการบริหาร จัดการ และดำเนินการด้านความปลอดภัย อาชีวอนามัย และสภาพแวดล้อมในการทำงานเกี่ยวกับ</w:t>
      </w:r>
      <w:r w:rsidR="00DE14B9" w:rsidRPr="00E935D4">
        <w:rPr>
          <w:rFonts w:ascii="TH SarabunPSK" w:hAnsi="TH SarabunPSK" w:cs="TH SarabunPSK"/>
          <w:spacing w:val="-2"/>
          <w:sz w:val="30"/>
          <w:szCs w:val="30"/>
          <w:cs/>
        </w:rPr>
        <w:t>ความร้อน แสงสว่าง และเสียง พ.ศ. 2559 ได้</w:t>
      </w:r>
      <w:r w:rsidRPr="00E935D4">
        <w:rPr>
          <w:rFonts w:ascii="TH SarabunPSK" w:hAnsi="TH SarabunPSK" w:cs="TH SarabunPSK"/>
          <w:spacing w:val="-2"/>
          <w:sz w:val="30"/>
          <w:szCs w:val="30"/>
          <w:cs/>
        </w:rPr>
        <w:t>กำหนดให้นายจ้างต้องจัดให้สถานประกอบกิจการมีความเข้มแสงสว่าง</w:t>
      </w:r>
      <w:r w:rsidRPr="00E935D4">
        <w:rPr>
          <w:rFonts w:ascii="TH SarabunPSK" w:hAnsi="TH SarabunPSK" w:cs="TH SarabunPSK"/>
          <w:spacing w:val="-6"/>
          <w:sz w:val="30"/>
          <w:szCs w:val="30"/>
          <w:cs/>
        </w:rPr>
        <w:t>ไม่ต่ำกว่ามาตรฐานที่กำหนดไว้ตามตารางแนบท้ายประกาศกรมสวัสดิการและ</w:t>
      </w:r>
      <w:r w:rsidR="00347399" w:rsidRPr="00E935D4">
        <w:rPr>
          <w:rFonts w:ascii="TH SarabunPSK" w:hAnsi="TH SarabunPSK" w:cs="TH SarabunPSK"/>
          <w:spacing w:val="-6"/>
          <w:sz w:val="30"/>
          <w:szCs w:val="30"/>
          <w:cs/>
        </w:rPr>
        <w:t>คุ้มครองแรงงาน เรื่อง มาตรฐานความเข้ม</w:t>
      </w:r>
      <w:r w:rsidR="00347399" w:rsidRPr="00E935D4">
        <w:rPr>
          <w:rFonts w:ascii="TH SarabunPSK" w:hAnsi="TH SarabunPSK" w:cs="TH SarabunPSK"/>
          <w:sz w:val="30"/>
          <w:szCs w:val="30"/>
          <w:cs/>
        </w:rPr>
        <w:t>ของแสงสว่าง</w:t>
      </w:r>
      <w:r w:rsidR="00FB535D" w:rsidRPr="00E935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75609" w:rsidRPr="00E935D4">
        <w:rPr>
          <w:rFonts w:ascii="TH SarabunPSK" w:hAnsi="TH SarabunPSK" w:cs="TH SarabunPSK"/>
          <w:sz w:val="30"/>
          <w:szCs w:val="30"/>
          <w:cs/>
        </w:rPr>
        <w:t xml:space="preserve">พ.ศ. 2561 </w:t>
      </w:r>
      <w:r w:rsidR="00FB535D" w:rsidRPr="00E935D4">
        <w:rPr>
          <w:rFonts w:ascii="TH SarabunPSK" w:hAnsi="TH SarabunPSK" w:cs="TH SarabunPSK"/>
          <w:sz w:val="30"/>
          <w:szCs w:val="30"/>
          <w:cs/>
        </w:rPr>
        <w:t>ซึ่งผลการตรวจวัดและวิเคราะห์ มีรายละเอียดดังต่อไปนี้</w:t>
      </w:r>
    </w:p>
    <w:tbl>
      <w:tblPr>
        <w:tblStyle w:val="TableGrid"/>
        <w:tblW w:w="10101" w:type="dxa"/>
        <w:jc w:val="center"/>
        <w:tblLook w:val="04A0" w:firstRow="1" w:lastRow="0" w:firstColumn="1" w:lastColumn="0" w:noHBand="0" w:noVBand="1"/>
      </w:tblPr>
      <w:tblGrid>
        <w:gridCol w:w="5211"/>
        <w:gridCol w:w="4890"/>
      </w:tblGrid>
      <w:tr w:rsidR="000B4B9E" w:rsidRPr="00E935D4" w14:paraId="222FAA63" w14:textId="77777777" w:rsidTr="00E205BC">
        <w:trPr>
          <w:jc w:val="center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017A75BD" w14:textId="77777777" w:rsidR="000B4B9E" w:rsidRPr="00E935D4" w:rsidRDefault="006B69CB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inline distT="0" distB="0" distL="0" distR="0" wp14:anchorId="5BA919B0" wp14:editId="014B4CD5">
                      <wp:extent cx="115570" cy="115570"/>
                      <wp:effectExtent l="12700" t="13970" r="5080" b="1333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F585D" id="Rectangle 3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0B4B9E"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บริเวณพื้นที่ทั่วไป</w:t>
            </w:r>
            <w:r w:rsidR="00F63D08" w:rsidRPr="00E935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F63D08" w:rsidRPr="00E935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Area Measurement</w:t>
            </w:r>
            <w:r w:rsidR="00F63D08" w:rsidRPr="00E935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52038C3B" w14:textId="77777777" w:rsidR="00F63D08" w:rsidRPr="00E935D4" w:rsidRDefault="006B69CB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inline distT="0" distB="0" distL="0" distR="0" wp14:anchorId="40CF3D54" wp14:editId="697090F6">
                      <wp:extent cx="115570" cy="115570"/>
                      <wp:effectExtent l="13970" t="13970" r="13335" b="1333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E0E42" id="Rectangle 2" o:spid="_x0000_s1026" style="width:9.1pt;height: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SHAIAADs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0B4B9E"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บริเวณที่ต้องใช้สายตาเฉพาะจุด</w:t>
            </w:r>
            <w:r w:rsidR="00F63D08"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D279297" w14:textId="77777777" w:rsidR="000B4B9E" w:rsidRPr="00E935D4" w:rsidRDefault="00F63D08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935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Spot Measurement</w:t>
            </w:r>
            <w:r w:rsidRPr="00E935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1079FF" w:rsidRPr="00E935D4" w14:paraId="526128E2" w14:textId="77777777" w:rsidTr="00E205BC">
        <w:trPr>
          <w:jc w:val="center"/>
        </w:trPr>
        <w:tc>
          <w:tcPr>
            <w:tcW w:w="5211" w:type="dxa"/>
          </w:tcPr>
          <w:p w14:paraId="19A85170" w14:textId="77777777" w:rsidR="001079FF" w:rsidRPr="00E935D4" w:rsidRDefault="001079FF" w:rsidP="00954BBF">
            <w:pPr>
              <w:spacing w:line="22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48F560" w14:textId="77777777" w:rsidR="00E205BC" w:rsidRPr="00E935D4" w:rsidRDefault="000B4B9E" w:rsidP="00E205BC">
            <w:pPr>
              <w:tabs>
                <w:tab w:val="left" w:pos="4941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พื้นที่/ลักษณะงาน (ระบุ)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2EFA4CDA" w14:textId="77777777" w:rsidR="001079FF" w:rsidRPr="00E935D4" w:rsidRDefault="001079FF" w:rsidP="00E205BC">
            <w:pPr>
              <w:tabs>
                <w:tab w:val="left" w:pos="4941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มาตรฐานค่าเฉลี่ยความเข้มของแสงสว่าง (</w:t>
            </w:r>
            <w:r w:rsidRPr="00E935D4">
              <w:rPr>
                <w:rFonts w:ascii="TH SarabunPSK" w:hAnsi="TH SarabunPSK" w:cs="TH SarabunPSK"/>
                <w:sz w:val="30"/>
                <w:szCs w:val="30"/>
              </w:rPr>
              <w:t>lux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53630D07" w14:textId="77777777" w:rsidR="001079FF" w:rsidRPr="00E935D4" w:rsidRDefault="001079FF" w:rsidP="00E205BC">
            <w:pPr>
              <w:tabs>
                <w:tab w:val="left" w:pos="4941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มาตรฐานจุดที่ความเข้มของแสงสว่างต่ำสุด (</w:t>
            </w:r>
            <w:r w:rsidRPr="00E935D4">
              <w:rPr>
                <w:rFonts w:ascii="TH SarabunPSK" w:hAnsi="TH SarabunPSK" w:cs="TH SarabunPSK"/>
                <w:sz w:val="30"/>
                <w:szCs w:val="30"/>
              </w:rPr>
              <w:t>lux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890" w:type="dxa"/>
          </w:tcPr>
          <w:p w14:paraId="19F7AA79" w14:textId="77777777" w:rsidR="000B4B9E" w:rsidRPr="00E935D4" w:rsidRDefault="000B4B9E" w:rsidP="00954BBF">
            <w:pPr>
              <w:tabs>
                <w:tab w:val="left" w:pos="4536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53B122" w14:textId="77777777" w:rsidR="00E205BC" w:rsidRPr="00E935D4" w:rsidRDefault="000B4B9E" w:rsidP="00E205BC">
            <w:pPr>
              <w:tabs>
                <w:tab w:val="left" w:pos="4674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พื้นที่/ลักษณะงาน (ระบุ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)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EBF42A4" w14:textId="77777777" w:rsidR="00E205BC" w:rsidRPr="00E935D4" w:rsidRDefault="000B4B9E" w:rsidP="00E205BC">
            <w:pPr>
              <w:tabs>
                <w:tab w:val="left" w:pos="4674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2A6C4686" w14:textId="77777777" w:rsidR="000B4B9E" w:rsidRPr="00E935D4" w:rsidRDefault="000B4B9E" w:rsidP="00E205BC">
            <w:pPr>
              <w:tabs>
                <w:tab w:val="left" w:pos="4674"/>
              </w:tabs>
              <w:spacing w:line="22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มาตรฐานค่าความเข้มของแสงสว่าง (</w:t>
            </w:r>
            <w:r w:rsidRPr="00E935D4">
              <w:rPr>
                <w:rFonts w:ascii="TH SarabunPSK" w:hAnsi="TH SarabunPSK" w:cs="TH SarabunPSK"/>
                <w:sz w:val="30"/>
                <w:szCs w:val="30"/>
              </w:rPr>
              <w:t>lux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16DA5E52" w14:textId="77777777" w:rsidR="001079FF" w:rsidRPr="00E935D4" w:rsidRDefault="001079FF" w:rsidP="00954BBF">
            <w:pPr>
              <w:spacing w:after="120" w:line="22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46A4FAC" w14:textId="77777777" w:rsidR="006843DF" w:rsidRPr="00E935D4" w:rsidRDefault="00954BBF" w:rsidP="00E935D4">
      <w:pPr>
        <w:tabs>
          <w:tab w:val="left" w:pos="4395"/>
          <w:tab w:val="left" w:pos="9356"/>
        </w:tabs>
        <w:spacing w:before="120" w:after="120" w:line="22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935D4">
        <w:rPr>
          <w:rFonts w:ascii="TH SarabunPSK" w:hAnsi="TH SarabunPSK" w:cs="TH SarabunPSK"/>
          <w:sz w:val="30"/>
          <w:szCs w:val="30"/>
          <w:cs/>
        </w:rPr>
        <w:t>โดยใช้เครื่องมือวัด</w:t>
      </w:r>
      <w:r w:rsidRPr="00E935D4">
        <w:rPr>
          <w:rFonts w:ascii="TH SarabunPSK" w:hAnsi="TH SarabunPSK" w:cs="TH SarabunPSK"/>
          <w:sz w:val="30"/>
          <w:szCs w:val="30"/>
        </w:rPr>
        <w:t xml:space="preserve"> LUX METER </w:t>
      </w:r>
      <w:r w:rsidRPr="00E935D4">
        <w:rPr>
          <w:rFonts w:ascii="TH SarabunPSK" w:hAnsi="TH SarabunPSK" w:cs="TH SarabunPSK"/>
          <w:sz w:val="30"/>
          <w:szCs w:val="30"/>
          <w:cs/>
        </w:rPr>
        <w:t>ยี่ห้อ/รุ่น</w:t>
      </w:r>
      <w:r w:rsidR="00E935D4" w:rsidRPr="00E935D4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E935D4" w:rsidRP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935D4" w:rsidRPr="00E935D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E935D4">
        <w:rPr>
          <w:rFonts w:ascii="TH SarabunPSK" w:hAnsi="TH SarabunPSK" w:cs="TH SarabunPSK"/>
          <w:sz w:val="30"/>
          <w:szCs w:val="30"/>
          <w:cs/>
        </w:rPr>
        <w:t>ปรับเทียบความถูกต้องเมื่อวันที่</w:t>
      </w:r>
      <w:r w:rsidRPr="00E935D4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E935D4" w:rsidRPr="00E935D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E935D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935D4" w:rsidRPr="00E935D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E935D4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</w:p>
    <w:tbl>
      <w:tblPr>
        <w:tblStyle w:val="TableGrid"/>
        <w:tblW w:w="10131" w:type="dxa"/>
        <w:jc w:val="center"/>
        <w:tblLook w:val="04A0" w:firstRow="1" w:lastRow="0" w:firstColumn="1" w:lastColumn="0" w:noHBand="0" w:noVBand="1"/>
      </w:tblPr>
      <w:tblGrid>
        <w:gridCol w:w="724"/>
        <w:gridCol w:w="2816"/>
        <w:gridCol w:w="1229"/>
        <w:gridCol w:w="1933"/>
        <w:gridCol w:w="2225"/>
        <w:gridCol w:w="1204"/>
      </w:tblGrid>
      <w:tr w:rsidR="00302DE0" w:rsidRPr="00E935D4" w14:paraId="54BEA507" w14:textId="77777777" w:rsidTr="004823B2">
        <w:trPr>
          <w:jc w:val="center"/>
        </w:trPr>
        <w:tc>
          <w:tcPr>
            <w:tcW w:w="724" w:type="dxa"/>
            <w:shd w:val="clear" w:color="auto" w:fill="E7E6E6" w:themeFill="background2"/>
            <w:vAlign w:val="center"/>
          </w:tcPr>
          <w:p w14:paraId="2D7F7711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16" w:type="dxa"/>
            <w:shd w:val="clear" w:color="auto" w:fill="E7E6E6" w:themeFill="background2"/>
            <w:vAlign w:val="center"/>
          </w:tcPr>
          <w:p w14:paraId="0E078B24" w14:textId="77777777" w:rsidR="000B5FD4" w:rsidRPr="00E935D4" w:rsidRDefault="006265A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</w:t>
            </w:r>
            <w:r w:rsidR="00E26768"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 ชื่อ - นามสกุล</w:t>
            </w: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14:paraId="52718DE3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ฝ่าย/สำนัก</w:t>
            </w:r>
          </w:p>
        </w:tc>
        <w:tc>
          <w:tcPr>
            <w:tcW w:w="1933" w:type="dxa"/>
            <w:shd w:val="clear" w:color="auto" w:fill="E7E6E6" w:themeFill="background2"/>
            <w:vAlign w:val="center"/>
          </w:tcPr>
          <w:p w14:paraId="695D24F0" w14:textId="77777777" w:rsidR="000B5FD4" w:rsidRPr="00E935D4" w:rsidRDefault="000B5FD4" w:rsidP="004823B2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ค่ามาตรฐาน (</w:t>
            </w:r>
            <w:r w:rsidRPr="00E935D4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lux</w:t>
            </w:r>
            <w:r w:rsidRPr="00E935D4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2225" w:type="dxa"/>
            <w:shd w:val="clear" w:color="auto" w:fill="E7E6E6" w:themeFill="background2"/>
            <w:vAlign w:val="center"/>
          </w:tcPr>
          <w:p w14:paraId="355F0579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ผลการตรวจวัดฯ(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lux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4" w:type="dxa"/>
            <w:shd w:val="clear" w:color="auto" w:fill="E7E6E6" w:themeFill="background2"/>
            <w:vAlign w:val="center"/>
          </w:tcPr>
          <w:p w14:paraId="1961B738" w14:textId="77777777" w:rsidR="000B5FD4" w:rsidRPr="00E935D4" w:rsidRDefault="00FB535D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843DF" w:rsidRPr="00E935D4" w14:paraId="67C22AF2" w14:textId="77777777" w:rsidTr="004823B2">
        <w:trPr>
          <w:jc w:val="center"/>
        </w:trPr>
        <w:tc>
          <w:tcPr>
            <w:tcW w:w="724" w:type="dxa"/>
          </w:tcPr>
          <w:p w14:paraId="30CDD489" w14:textId="77777777" w:rsidR="000B5FD4" w:rsidRPr="00E935D4" w:rsidRDefault="000B5FD4" w:rsidP="00954BBF">
            <w:pPr>
              <w:spacing w:line="22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6" w:type="dxa"/>
          </w:tcPr>
          <w:p w14:paraId="635F6130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9" w:type="dxa"/>
          </w:tcPr>
          <w:p w14:paraId="5D204AF9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3" w:type="dxa"/>
          </w:tcPr>
          <w:p w14:paraId="3AE918CF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5" w:type="dxa"/>
          </w:tcPr>
          <w:p w14:paraId="1B699BB0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3D866449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843DF" w:rsidRPr="00E935D4" w14:paraId="70848A1B" w14:textId="77777777" w:rsidTr="004823B2">
        <w:trPr>
          <w:jc w:val="center"/>
        </w:trPr>
        <w:tc>
          <w:tcPr>
            <w:tcW w:w="724" w:type="dxa"/>
          </w:tcPr>
          <w:p w14:paraId="1EF66B5F" w14:textId="77777777" w:rsidR="000B5FD4" w:rsidRPr="00E935D4" w:rsidRDefault="000B5FD4" w:rsidP="00954BBF">
            <w:pPr>
              <w:spacing w:line="22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6" w:type="dxa"/>
          </w:tcPr>
          <w:p w14:paraId="6E81CCBD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9" w:type="dxa"/>
          </w:tcPr>
          <w:p w14:paraId="04985577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3" w:type="dxa"/>
          </w:tcPr>
          <w:p w14:paraId="631371CC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5" w:type="dxa"/>
          </w:tcPr>
          <w:p w14:paraId="7C018875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61DCD92D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843DF" w:rsidRPr="00E935D4" w14:paraId="6821BA20" w14:textId="77777777" w:rsidTr="004823B2">
        <w:trPr>
          <w:jc w:val="center"/>
        </w:trPr>
        <w:tc>
          <w:tcPr>
            <w:tcW w:w="724" w:type="dxa"/>
          </w:tcPr>
          <w:p w14:paraId="27B32A31" w14:textId="77777777" w:rsidR="000B5FD4" w:rsidRPr="00E935D4" w:rsidRDefault="000B5FD4" w:rsidP="00954BBF">
            <w:pPr>
              <w:spacing w:line="22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6" w:type="dxa"/>
          </w:tcPr>
          <w:p w14:paraId="1F66615C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9" w:type="dxa"/>
          </w:tcPr>
          <w:p w14:paraId="35B1CBCE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3" w:type="dxa"/>
          </w:tcPr>
          <w:p w14:paraId="00E47F52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5" w:type="dxa"/>
          </w:tcPr>
          <w:p w14:paraId="58F52C54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50B26D8E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843DF" w:rsidRPr="00E935D4" w14:paraId="44B0F91E" w14:textId="77777777" w:rsidTr="004823B2">
        <w:trPr>
          <w:jc w:val="center"/>
        </w:trPr>
        <w:tc>
          <w:tcPr>
            <w:tcW w:w="724" w:type="dxa"/>
          </w:tcPr>
          <w:p w14:paraId="70EE39C9" w14:textId="77777777" w:rsidR="000B5FD4" w:rsidRPr="00E935D4" w:rsidRDefault="000B5FD4" w:rsidP="00954BBF">
            <w:pPr>
              <w:spacing w:line="22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6" w:type="dxa"/>
          </w:tcPr>
          <w:p w14:paraId="7E2BBDE4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9" w:type="dxa"/>
          </w:tcPr>
          <w:p w14:paraId="6F20C6FE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3" w:type="dxa"/>
          </w:tcPr>
          <w:p w14:paraId="577EDF28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5" w:type="dxa"/>
          </w:tcPr>
          <w:p w14:paraId="3943D620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7A7A663C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843DF" w:rsidRPr="00E935D4" w14:paraId="36D390CF" w14:textId="77777777" w:rsidTr="004823B2">
        <w:trPr>
          <w:jc w:val="center"/>
        </w:trPr>
        <w:tc>
          <w:tcPr>
            <w:tcW w:w="724" w:type="dxa"/>
          </w:tcPr>
          <w:p w14:paraId="5451CE56" w14:textId="77777777" w:rsidR="000B5FD4" w:rsidRPr="00E935D4" w:rsidRDefault="000B5FD4" w:rsidP="00954BBF">
            <w:pPr>
              <w:spacing w:line="226" w:lineRule="auto"/>
              <w:ind w:left="36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16" w:type="dxa"/>
          </w:tcPr>
          <w:p w14:paraId="61659C4C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9" w:type="dxa"/>
          </w:tcPr>
          <w:p w14:paraId="1229EE66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3" w:type="dxa"/>
          </w:tcPr>
          <w:p w14:paraId="6DAB69E9" w14:textId="77777777" w:rsidR="000B5FD4" w:rsidRPr="00E935D4" w:rsidRDefault="000B5F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5" w:type="dxa"/>
          </w:tcPr>
          <w:p w14:paraId="640B0BF3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</w:tcPr>
          <w:p w14:paraId="16D6504E" w14:textId="77777777" w:rsidR="000B5FD4" w:rsidRPr="00E935D4" w:rsidRDefault="000B5FD4" w:rsidP="00954BBF">
            <w:pPr>
              <w:spacing w:line="22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D67322F" w14:textId="77777777" w:rsidR="0049735B" w:rsidRPr="00E935D4" w:rsidRDefault="00E82D00" w:rsidP="00E935D4">
      <w:pPr>
        <w:spacing w:before="120" w:line="226" w:lineRule="auto"/>
        <w:jc w:val="both"/>
        <w:rPr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E935D4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จำนวนทั้งสิ้น</w:t>
      </w:r>
      <w:r w:rsidRPr="00E935D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จุด  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cs/>
        </w:rPr>
        <w:t xml:space="preserve">ผ่านเกณฑ์ </w:t>
      </w:r>
      <w:r w:rsidRPr="00E935D4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</w:t>
      </w:r>
      <w:r w:rsidRPr="00E935D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</w:t>
      </w:r>
      <w:r w:rsidRPr="00E935D4">
        <w:rPr>
          <w:rFonts w:ascii="TH SarabunPSK" w:hAnsi="TH SarabunPSK" w:cs="TH SarabunPSK"/>
          <w:b/>
          <w:bCs/>
          <w:sz w:val="30"/>
          <w:szCs w:val="30"/>
          <w:cs/>
        </w:rPr>
        <w:t>จุด</w:t>
      </w:r>
      <w:r w:rsidRPr="00E935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cs/>
        </w:rPr>
        <w:t>ไม่ผ่านเกณฑ์    จำนวน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  <w:t xml:space="preserve"> </w:t>
      </w:r>
      <w:r w:rsidRPr="00E935D4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</w:t>
      </w:r>
      <w:r w:rsidR="0049735B" w:rsidRPr="00E935D4">
        <w:rPr>
          <w:rFonts w:ascii="TH SarabunPSK" w:hAnsi="TH SarabunPSK" w:cs="TH SarabunPSK"/>
          <w:b/>
          <w:bCs/>
          <w:sz w:val="30"/>
          <w:szCs w:val="30"/>
          <w:cs/>
        </w:rPr>
        <w:t>จุด</w:t>
      </w:r>
    </w:p>
    <w:p w14:paraId="2AFD1EE0" w14:textId="77777777" w:rsidR="00D27B03" w:rsidRPr="00E935D4" w:rsidRDefault="00D27B03" w:rsidP="00E935D4">
      <w:pPr>
        <w:spacing w:before="120" w:line="226" w:lineRule="auto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935D4"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</w:t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E935D4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B963D22" w14:textId="4CCB938B" w:rsidR="00E935D4" w:rsidRDefault="00E935D4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38E81D5B" w14:textId="3BBAF38A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0E1DD9EA" w14:textId="2A3DA540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19F9476B" w14:textId="0B358C12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204B4ADC" w14:textId="038395DE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6A19251C" w14:textId="61B19D9A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75F81581" w14:textId="495DD9AB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</w:rPr>
      </w:pPr>
    </w:p>
    <w:p w14:paraId="30744CDD" w14:textId="77777777" w:rsidR="00A12943" w:rsidRDefault="00A12943" w:rsidP="00E935D4">
      <w:pPr>
        <w:spacing w:line="226" w:lineRule="auto"/>
        <w:ind w:firstLine="709"/>
        <w:jc w:val="both"/>
        <w:rPr>
          <w:rFonts w:ascii="TH SarabunPSK" w:hAnsi="TH SarabunPSK" w:cs="TH SarabunPSK" w:hint="cs"/>
          <w:sz w:val="30"/>
          <w:szCs w:val="30"/>
        </w:rPr>
      </w:pPr>
    </w:p>
    <w:p w14:paraId="5DB41F4F" w14:textId="77777777" w:rsidR="000B5FD4" w:rsidRDefault="00E935D4" w:rsidP="00E935D4">
      <w:pPr>
        <w:spacing w:line="226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E935D4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</w:t>
      </w:r>
    </w:p>
    <w:p w14:paraId="6222115C" w14:textId="77777777" w:rsidR="00E935D4" w:rsidRPr="00E935D4" w:rsidRDefault="00E935D4" w:rsidP="00E935D4">
      <w:pPr>
        <w:spacing w:line="226" w:lineRule="auto"/>
        <w:ind w:firstLine="709"/>
        <w:jc w:val="both"/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935D4" w:rsidRPr="00E935D4" w14:paraId="5B577D39" w14:textId="77777777" w:rsidTr="00E935D4">
        <w:trPr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5000D355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ผู้ตรวจวัด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AB846B6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ผู้รับรองรายงานผลการตรวจวัด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7D7E00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ผู้อนุมัติ</w:t>
            </w:r>
          </w:p>
        </w:tc>
      </w:tr>
      <w:tr w:rsidR="00E935D4" w:rsidRPr="00E935D4" w14:paraId="622D096E" w14:textId="77777777" w:rsidTr="00E935D4">
        <w:trPr>
          <w:trHeight w:val="1827"/>
          <w:jc w:val="center"/>
        </w:trPr>
        <w:tc>
          <w:tcPr>
            <w:tcW w:w="3402" w:type="dxa"/>
          </w:tcPr>
          <w:p w14:paraId="466BC887" w14:textId="77777777" w:rsidR="00E935D4" w:rsidRPr="00E935D4" w:rsidRDefault="00E935D4" w:rsidP="004823B2">
            <w:pPr>
              <w:spacing w:line="22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FF8AE33" w14:textId="77777777" w:rsidR="00E935D4" w:rsidRPr="00E935D4" w:rsidRDefault="00E935D4" w:rsidP="00954BBF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723F951E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C48A1C1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พนักงานอาชีวอนามัยและความปลอดภัย</w:t>
            </w:r>
          </w:p>
          <w:p w14:paraId="59721458" w14:textId="77777777" w:rsidR="00E935D4" w:rsidRPr="00E935D4" w:rsidRDefault="00E935D4" w:rsidP="004823B2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วันที่ตรวจ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>/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/         </w:t>
            </w:r>
            <w:r w:rsidRPr="00E935D4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  <w:tc>
          <w:tcPr>
            <w:tcW w:w="3402" w:type="dxa"/>
          </w:tcPr>
          <w:p w14:paraId="08836CC2" w14:textId="77777777" w:rsidR="00E935D4" w:rsidRDefault="00E935D4" w:rsidP="00954BBF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</w:p>
          <w:p w14:paraId="34EFFA76" w14:textId="77777777" w:rsidR="00E935D4" w:rsidRPr="00E935D4" w:rsidRDefault="00E935D4" w:rsidP="00954BBF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75684C3E" w14:textId="7A45B625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1294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D41DC63" w14:textId="4AB3DFC1" w:rsidR="00E935D4" w:rsidRPr="00A12943" w:rsidRDefault="00A12943" w:rsidP="00954BBF">
            <w:pPr>
              <w:spacing w:line="226" w:lineRule="auto"/>
              <w:jc w:val="center"/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14:paraId="22B0912B" w14:textId="77777777" w:rsidR="00E935D4" w:rsidRPr="00E935D4" w:rsidRDefault="00E935D4" w:rsidP="00954BBF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  /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 /         </w:t>
            </w:r>
            <w:r w:rsidRPr="00E935D4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  <w:tc>
          <w:tcPr>
            <w:tcW w:w="3402" w:type="dxa"/>
          </w:tcPr>
          <w:p w14:paraId="6ABDD1DF" w14:textId="77777777" w:rsidR="00E935D4" w:rsidRDefault="00E935D4" w:rsidP="00954BBF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F293B25" w14:textId="77777777" w:rsidR="00E935D4" w:rsidRPr="00E935D4" w:rsidRDefault="00E935D4" w:rsidP="00E935D4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E935D4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3BCEB9D5" w14:textId="7CDBAAEF" w:rsidR="00E935D4" w:rsidRPr="00E935D4" w:rsidRDefault="00E935D4" w:rsidP="00E935D4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 w:rsidR="00A12943">
              <w:rPr>
                <w:rFonts w:ascii="TH SarabunPSK" w:hAnsi="TH SarabunPSK" w:cs="TH SarabunPSK" w:hint="cs"/>
                <w:sz w:val="30"/>
                <w:szCs w:val="30"/>
                <w:cs/>
              </w:rPr>
              <w:t>ธีระชัย  เถื่อนอิ่ม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4BBED7C" w14:textId="77777777" w:rsidR="00E935D4" w:rsidRPr="00E935D4" w:rsidRDefault="00E935D4" w:rsidP="00E935D4">
            <w:pPr>
              <w:spacing w:line="22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.สปอ.</w:t>
            </w:r>
          </w:p>
          <w:p w14:paraId="38925E00" w14:textId="77777777" w:rsidR="00E935D4" w:rsidRPr="00E935D4" w:rsidRDefault="00E935D4" w:rsidP="00E935D4">
            <w:pPr>
              <w:spacing w:line="22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E935D4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  /</w:t>
            </w:r>
            <w:r w:rsidRPr="00E935D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  <w:t xml:space="preserve"> /         </w:t>
            </w:r>
            <w:r w:rsidRPr="00E935D4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</w:tr>
    </w:tbl>
    <w:p w14:paraId="74CF9C38" w14:textId="77777777" w:rsidR="000B5FD4" w:rsidRPr="00E935D4" w:rsidRDefault="000B5FD4" w:rsidP="00090B2D">
      <w:pPr>
        <w:spacing w:line="228" w:lineRule="auto"/>
        <w:rPr>
          <w:rFonts w:ascii="TH SarabunPSK" w:hAnsi="TH SarabunPSK" w:cs="TH SarabunPSK"/>
          <w:sz w:val="30"/>
          <w:szCs w:val="30"/>
        </w:rPr>
      </w:pPr>
    </w:p>
    <w:sectPr w:rsidR="000B5FD4" w:rsidRPr="00E935D4" w:rsidSect="00E205BC">
      <w:headerReference w:type="default" r:id="rId7"/>
      <w:pgSz w:w="12240" w:h="15840"/>
      <w:pgMar w:top="359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342F" w14:textId="77777777" w:rsidR="00954BBF" w:rsidRDefault="00954BBF" w:rsidP="00E54CD4">
      <w:r>
        <w:separator/>
      </w:r>
    </w:p>
  </w:endnote>
  <w:endnote w:type="continuationSeparator" w:id="0">
    <w:p w14:paraId="388DE6FD" w14:textId="77777777" w:rsidR="00954BBF" w:rsidRDefault="00954BBF" w:rsidP="00E5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23AE" w14:textId="77777777" w:rsidR="00954BBF" w:rsidRDefault="00954BBF" w:rsidP="00E54CD4">
      <w:r>
        <w:separator/>
      </w:r>
    </w:p>
  </w:footnote>
  <w:footnote w:type="continuationSeparator" w:id="0">
    <w:p w14:paraId="7DE284F0" w14:textId="77777777" w:rsidR="00954BBF" w:rsidRDefault="00954BBF" w:rsidP="00E5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7022" w14:textId="41A7D41D" w:rsidR="00954BBF" w:rsidRDefault="00A12943" w:rsidP="00E54CD4">
    <w:pPr>
      <w:pStyle w:val="Header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813A92" wp14:editId="006F66E8">
              <wp:simplePos x="0" y="0"/>
              <wp:positionH relativeFrom="column">
                <wp:posOffset>5010150</wp:posOffset>
              </wp:positionH>
              <wp:positionV relativeFrom="paragraph">
                <wp:posOffset>207010</wp:posOffset>
              </wp:positionV>
              <wp:extent cx="2533650" cy="3556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7C91B2" w14:textId="2D6F8187" w:rsidR="00A12943" w:rsidRPr="00A12943" w:rsidRDefault="00A12943" w:rsidP="00A1294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 xml:space="preserve">ฉบับปรับปรุงครั้งที่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1/2565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813A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4.5pt;margin-top:16.3pt;width:199.5pt;height:2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" filled="f" stroked="f" strokeweight=".5pt">
              <v:textbox>
                <w:txbxContent>
                  <w:p w14:paraId="527C91B2" w14:textId="2D6F8187" w:rsidR="00A12943" w:rsidRPr="00A12943" w:rsidRDefault="00A12943" w:rsidP="00A12943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ฉบับปรับปรุงครั้งที่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</w:rPr>
                      <w:t>1/2565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E3BCA" wp14:editId="74E87752">
              <wp:simplePos x="0" y="0"/>
              <wp:positionH relativeFrom="column">
                <wp:posOffset>5784850</wp:posOffset>
              </wp:positionH>
              <wp:positionV relativeFrom="paragraph">
                <wp:posOffset>-53340</wp:posOffset>
              </wp:positionV>
              <wp:extent cx="1035050" cy="3556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45633" w14:textId="7CBDBED6" w:rsidR="00A12943" w:rsidRPr="00A12943" w:rsidRDefault="00A12943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A12943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SOE03-02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3E3BCA" id="Text Box 4" o:spid="_x0000_s1027" type="#_x0000_t202" style="position:absolute;left:0;text-align:left;margin-left:455.5pt;margin-top:-4.2pt;width:81.5pt;height:2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" filled="f" stroked="f" strokeweight=".5pt">
              <v:textbox>
                <w:txbxContent>
                  <w:p w14:paraId="4B145633" w14:textId="7CBDBED6" w:rsidR="00A12943" w:rsidRPr="00A12943" w:rsidRDefault="00A12943">
                    <w:pPr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A12943">
                      <w:rPr>
                        <w:rFonts w:ascii="TH SarabunPSK" w:hAnsi="TH SarabunPSK" w:cs="TH SarabunPSK"/>
                        <w:b/>
                        <w:bCs/>
                      </w:rPr>
                      <w:t>SOE03-02</w:t>
                    </w:r>
                  </w:p>
                </w:txbxContent>
              </v:textbox>
            </v:shape>
          </w:pict>
        </mc:Fallback>
      </mc:AlternateContent>
    </w:r>
    <w:r w:rsidR="00954BBF">
      <w:rPr>
        <w:noProof/>
        <w:lang w:eastAsia="en-US"/>
      </w:rPr>
      <w:drawing>
        <wp:inline distT="0" distB="0" distL="0" distR="0" wp14:anchorId="31CC4FCA" wp14:editId="061DD227">
          <wp:extent cx="660161" cy="3905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ha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45" cy="39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F2AD94" w14:textId="77777777" w:rsidR="00E205BC" w:rsidRPr="00E205BC" w:rsidRDefault="00E205BC" w:rsidP="004823B2">
    <w:pPr>
      <w:pStyle w:val="Header"/>
      <w:jc w:val="center"/>
      <w:rPr>
        <w:rFonts w:ascii="TH SarabunPSK" w:hAnsi="TH SarabunPSK" w:cs="TH SarabunPSK"/>
        <w:b/>
        <w:bCs/>
        <w:sz w:val="12"/>
        <w:szCs w:val="12"/>
        <w:u w:val="single"/>
      </w:rPr>
    </w:pPr>
  </w:p>
  <w:p w14:paraId="06F9EFD2" w14:textId="77777777" w:rsidR="00954BBF" w:rsidRPr="004823B2" w:rsidRDefault="00954BBF" w:rsidP="004823B2">
    <w:pPr>
      <w:pStyle w:val="Header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>
      <w:rPr>
        <w:rFonts w:ascii="TH SarabunPSK" w:hAnsi="TH SarabunPSK" w:cs="TH SarabunPSK" w:hint="cs"/>
        <w:b/>
        <w:bCs/>
        <w:sz w:val="32"/>
        <w:szCs w:val="32"/>
        <w:u w:val="single"/>
        <w:cs/>
      </w:rPr>
      <w:t>รายงานผลการ</w:t>
    </w:r>
    <w:r w:rsidRPr="00E54CD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ตรวจระดับความเข้มของแสงสว่าง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6F17"/>
    <w:multiLevelType w:val="hybridMultilevel"/>
    <w:tmpl w:val="EE4467A2"/>
    <w:lvl w:ilvl="0" w:tplc="21C4AF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BB0E54"/>
    <w:multiLevelType w:val="hybridMultilevel"/>
    <w:tmpl w:val="AB8C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D4"/>
    <w:rsid w:val="000335EB"/>
    <w:rsid w:val="0004026E"/>
    <w:rsid w:val="000634C9"/>
    <w:rsid w:val="00090B2D"/>
    <w:rsid w:val="000957C5"/>
    <w:rsid w:val="000A4C8D"/>
    <w:rsid w:val="000B4B9E"/>
    <w:rsid w:val="000B5FD4"/>
    <w:rsid w:val="000C4152"/>
    <w:rsid w:val="001079FF"/>
    <w:rsid w:val="001B1EFA"/>
    <w:rsid w:val="001B3D23"/>
    <w:rsid w:val="001E4733"/>
    <w:rsid w:val="00202ACB"/>
    <w:rsid w:val="00216233"/>
    <w:rsid w:val="00260CE9"/>
    <w:rsid w:val="002C4928"/>
    <w:rsid w:val="00302DE0"/>
    <w:rsid w:val="00320C6C"/>
    <w:rsid w:val="00347399"/>
    <w:rsid w:val="004823B2"/>
    <w:rsid w:val="0049425B"/>
    <w:rsid w:val="00496392"/>
    <w:rsid w:val="0049735B"/>
    <w:rsid w:val="004D22F5"/>
    <w:rsid w:val="005D0DBD"/>
    <w:rsid w:val="005D596B"/>
    <w:rsid w:val="005F6F69"/>
    <w:rsid w:val="00614F7F"/>
    <w:rsid w:val="006265A4"/>
    <w:rsid w:val="006843DF"/>
    <w:rsid w:val="006B57D9"/>
    <w:rsid w:val="006B69CB"/>
    <w:rsid w:val="00713765"/>
    <w:rsid w:val="00747888"/>
    <w:rsid w:val="0075061A"/>
    <w:rsid w:val="00795450"/>
    <w:rsid w:val="007E395D"/>
    <w:rsid w:val="00836F09"/>
    <w:rsid w:val="008546F2"/>
    <w:rsid w:val="00875609"/>
    <w:rsid w:val="009304C2"/>
    <w:rsid w:val="00930DDA"/>
    <w:rsid w:val="00934135"/>
    <w:rsid w:val="00954BBF"/>
    <w:rsid w:val="00994B97"/>
    <w:rsid w:val="009B3283"/>
    <w:rsid w:val="009F471A"/>
    <w:rsid w:val="00A12943"/>
    <w:rsid w:val="00A76559"/>
    <w:rsid w:val="00A926A7"/>
    <w:rsid w:val="00B62C69"/>
    <w:rsid w:val="00B80CBA"/>
    <w:rsid w:val="00B90E2B"/>
    <w:rsid w:val="00BA31E3"/>
    <w:rsid w:val="00BF6FCC"/>
    <w:rsid w:val="00C813A4"/>
    <w:rsid w:val="00C91659"/>
    <w:rsid w:val="00D12533"/>
    <w:rsid w:val="00D27B03"/>
    <w:rsid w:val="00D46547"/>
    <w:rsid w:val="00D7770C"/>
    <w:rsid w:val="00DB0657"/>
    <w:rsid w:val="00DE14B9"/>
    <w:rsid w:val="00E17D34"/>
    <w:rsid w:val="00E205BC"/>
    <w:rsid w:val="00E26768"/>
    <w:rsid w:val="00E351E9"/>
    <w:rsid w:val="00E54CD4"/>
    <w:rsid w:val="00E72FE6"/>
    <w:rsid w:val="00E82D00"/>
    <w:rsid w:val="00E871A1"/>
    <w:rsid w:val="00E935D4"/>
    <w:rsid w:val="00EA03E4"/>
    <w:rsid w:val="00EB193E"/>
    <w:rsid w:val="00EC148C"/>
    <w:rsid w:val="00EF2614"/>
    <w:rsid w:val="00F01AD8"/>
    <w:rsid w:val="00F034AE"/>
    <w:rsid w:val="00F50F33"/>
    <w:rsid w:val="00F63D08"/>
    <w:rsid w:val="00F67A05"/>
    <w:rsid w:val="00FB0986"/>
    <w:rsid w:val="00FB535D"/>
    <w:rsid w:val="00FC211D"/>
    <w:rsid w:val="00FD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EB346BD"/>
  <w15:docId w15:val="{3B9870FC-6B0A-4104-B699-268F316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CD4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CD4"/>
    <w:pPr>
      <w:spacing w:after="0" w:line="240" w:lineRule="auto"/>
    </w:pPr>
    <w:rPr>
      <w:rFonts w:ascii="Browallia New" w:eastAsia="Calibri" w:hAnsi="Browallia New" w:cs="Browall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4CD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54CD4"/>
    <w:rPr>
      <w:rFonts w:ascii="Cordia New" w:eastAsia="Cordia New" w:hAnsi="Cordia New" w:cs="Cordia New"/>
      <w:sz w:val="28"/>
      <w:szCs w:val="35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E54CD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54CD4"/>
    <w:rPr>
      <w:rFonts w:ascii="Cordia New" w:eastAsia="Cordia New" w:hAnsi="Cordia New" w:cs="Cordia New"/>
      <w:sz w:val="28"/>
      <w:szCs w:val="35"/>
      <w:lang w:eastAsia="th-TH"/>
    </w:rPr>
  </w:style>
  <w:style w:type="paragraph" w:styleId="ListParagraph">
    <w:name w:val="List Paragraph"/>
    <w:basedOn w:val="Normal"/>
    <w:uiPriority w:val="34"/>
    <w:qFormat/>
    <w:rsid w:val="000B5FD4"/>
    <w:pPr>
      <w:suppressAutoHyphens w:val="0"/>
      <w:ind w:left="720" w:firstLine="720"/>
      <w:contextualSpacing/>
      <w:jc w:val="thaiDistribute"/>
    </w:pPr>
    <w:rPr>
      <w:rFonts w:ascii="TH SarabunPSK" w:eastAsiaTheme="minorHAnsi" w:hAnsi="TH SarabunPSK" w:cs="Angsana New"/>
      <w:sz w:val="32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1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14"/>
    <w:rPr>
      <w:rFonts w:ascii="Tahoma" w:eastAsia="Cordia New" w:hAnsi="Tahoma" w:cs="Angsana New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MRTA</dc:creator>
  <cp:keywords/>
  <dc:description/>
  <cp:lastModifiedBy>Anuchit Jenpa</cp:lastModifiedBy>
  <cp:revision>2</cp:revision>
  <cp:lastPrinted>2019-11-08T03:37:00Z</cp:lastPrinted>
  <dcterms:created xsi:type="dcterms:W3CDTF">2021-12-15T03:53:00Z</dcterms:created>
  <dcterms:modified xsi:type="dcterms:W3CDTF">2021-12-15T03:53:00Z</dcterms:modified>
</cp:coreProperties>
</file>